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66BF" w14:textId="77777777" w:rsidR="00FA6D2B" w:rsidRDefault="00FA6D2B" w:rsidP="00FA6D2B">
      <w:pPr>
        <w:pStyle w:val="Date"/>
        <w:rPr>
          <w:rFonts w:ascii="Times New Roman" w:hAnsi="Times New Roman"/>
          <w:sz w:val="24"/>
        </w:rPr>
      </w:pPr>
    </w:p>
    <w:p w14:paraId="42EF89B3" w14:textId="77777777" w:rsidR="00FA6D2B" w:rsidRDefault="00FA6D2B" w:rsidP="00FA6D2B">
      <w:pPr>
        <w:pStyle w:val="InsideAddressName"/>
      </w:pPr>
    </w:p>
    <w:p w14:paraId="7A826979" w14:textId="77777777" w:rsidR="00FA6D2B" w:rsidRDefault="00FA6D2B" w:rsidP="00FA6D2B">
      <w:pPr>
        <w:pStyle w:val="InsideAddress"/>
      </w:pPr>
    </w:p>
    <w:p w14:paraId="781531CD" w14:textId="77777777" w:rsidR="00FA6D2B" w:rsidRDefault="00FA6D2B" w:rsidP="00FA6D2B">
      <w:pPr>
        <w:pStyle w:val="InsideAddress"/>
      </w:pPr>
    </w:p>
    <w:p w14:paraId="60248693" w14:textId="77777777" w:rsidR="00FA6D2B" w:rsidRDefault="00FA6D2B" w:rsidP="00FA6D2B">
      <w:pPr>
        <w:pStyle w:val="InsideAddress"/>
      </w:pPr>
    </w:p>
    <w:p w14:paraId="744B8E0A" w14:textId="77777777" w:rsidR="00FA6D2B" w:rsidRDefault="00FA6D2B" w:rsidP="00FA6D2B">
      <w:pPr>
        <w:pStyle w:val="InsideAddress"/>
      </w:pPr>
    </w:p>
    <w:p w14:paraId="11951145" w14:textId="77777777" w:rsidR="00FA6D2B" w:rsidRDefault="00FA6D2B" w:rsidP="00FA6D2B">
      <w:pPr>
        <w:pStyle w:val="InsideAddress"/>
      </w:pPr>
    </w:p>
    <w:p w14:paraId="1EC42C75" w14:textId="77777777" w:rsidR="00FA6D2B" w:rsidRDefault="00FA6D2B" w:rsidP="00FA6D2B">
      <w:pPr>
        <w:pStyle w:val="InsideAddress"/>
      </w:pPr>
    </w:p>
    <w:p w14:paraId="66EA344E" w14:textId="77777777" w:rsidR="00FA6D2B" w:rsidRDefault="00FA6D2B" w:rsidP="00FA6D2B">
      <w:pPr>
        <w:pStyle w:val="InsideAddress"/>
      </w:pPr>
    </w:p>
    <w:p w14:paraId="41E59031" w14:textId="7E0C3393" w:rsidR="00FA6D2B" w:rsidRDefault="00FA6D2B" w:rsidP="00FA6D2B">
      <w:pPr>
        <w:pStyle w:val="Date"/>
        <w:rPr>
          <w:rFonts w:ascii="Times New Roman" w:hAnsi="Times New Roman"/>
          <w:sz w:val="24"/>
        </w:rPr>
      </w:pPr>
      <w:r>
        <w:rPr>
          <w:rFonts w:ascii="Times New Roman" w:hAnsi="Times New Roman"/>
          <w:sz w:val="24"/>
        </w:rPr>
        <w:t>June 30, 2022</w:t>
      </w:r>
    </w:p>
    <w:p w14:paraId="1ED98B4F" w14:textId="77777777" w:rsidR="00FA6D2B" w:rsidRDefault="00FA6D2B" w:rsidP="00FA6D2B">
      <w:pPr>
        <w:pStyle w:val="InsideAddressName"/>
        <w:rPr>
          <w:rFonts w:ascii="Times New Roman" w:hAnsi="Times New Roman"/>
          <w:sz w:val="24"/>
        </w:rPr>
      </w:pPr>
      <w:r>
        <w:rPr>
          <w:rFonts w:ascii="Times New Roman" w:hAnsi="Times New Roman"/>
          <w:sz w:val="24"/>
        </w:rPr>
        <w:t xml:space="preserve">Mr. Sanjay </w:t>
      </w:r>
      <w:proofErr w:type="spellStart"/>
      <w:r>
        <w:rPr>
          <w:rFonts w:ascii="Times New Roman" w:hAnsi="Times New Roman"/>
          <w:sz w:val="24"/>
        </w:rPr>
        <w:t>Thirunagari</w:t>
      </w:r>
      <w:proofErr w:type="spellEnd"/>
    </w:p>
    <w:p w14:paraId="1AC21192" w14:textId="77777777" w:rsidR="00FA6D2B" w:rsidRPr="007E4EE4" w:rsidRDefault="00FA6D2B" w:rsidP="00FA6D2B">
      <w:pPr>
        <w:rPr>
          <w:rFonts w:ascii="Times New Roman" w:hAnsi="Times New Roman"/>
          <w:sz w:val="24"/>
          <w:szCs w:val="24"/>
        </w:rPr>
      </w:pPr>
      <w:r>
        <w:rPr>
          <w:rFonts w:ascii="Times New Roman" w:hAnsi="Times New Roman"/>
          <w:sz w:val="24"/>
          <w:szCs w:val="24"/>
        </w:rPr>
        <w:t>Manager</w:t>
      </w:r>
    </w:p>
    <w:p w14:paraId="2228C68A" w14:textId="77777777" w:rsidR="00FA6D2B" w:rsidRDefault="00FA6D2B" w:rsidP="00FA6D2B">
      <w:pPr>
        <w:pStyle w:val="InsideAddress"/>
        <w:rPr>
          <w:rFonts w:ascii="Times New Roman" w:hAnsi="Times New Roman"/>
          <w:sz w:val="24"/>
        </w:rPr>
      </w:pPr>
      <w:r>
        <w:rPr>
          <w:rFonts w:ascii="Times New Roman" w:hAnsi="Times New Roman"/>
          <w:sz w:val="24"/>
        </w:rPr>
        <w:t>Virginia Department of Environmental Quality</w:t>
      </w:r>
    </w:p>
    <w:p w14:paraId="11554DF7" w14:textId="77777777" w:rsidR="00FA6D2B" w:rsidRDefault="00FA6D2B" w:rsidP="00FA6D2B">
      <w:pPr>
        <w:rPr>
          <w:rFonts w:ascii="Times New Roman" w:hAnsi="Times New Roman"/>
          <w:sz w:val="24"/>
        </w:rPr>
      </w:pPr>
      <w:r>
        <w:rPr>
          <w:rFonts w:ascii="Times New Roman" w:hAnsi="Times New Roman"/>
          <w:sz w:val="24"/>
        </w:rPr>
        <w:t>Division of Land Protection and Revitalization</w:t>
      </w:r>
    </w:p>
    <w:p w14:paraId="109CA831" w14:textId="77777777" w:rsidR="00FA6D2B" w:rsidRDefault="00FA6D2B" w:rsidP="00FA6D2B">
      <w:pPr>
        <w:pStyle w:val="InsideAddress"/>
        <w:rPr>
          <w:rFonts w:ascii="Times New Roman" w:hAnsi="Times New Roman"/>
          <w:sz w:val="24"/>
        </w:rPr>
      </w:pPr>
      <w:r>
        <w:rPr>
          <w:rFonts w:ascii="Times New Roman" w:hAnsi="Times New Roman"/>
          <w:sz w:val="24"/>
        </w:rPr>
        <w:t>P.O. Box 1105</w:t>
      </w:r>
    </w:p>
    <w:p w14:paraId="64ED20C3" w14:textId="77777777" w:rsidR="00FA6D2B" w:rsidRDefault="00FA6D2B" w:rsidP="00FA6D2B">
      <w:pPr>
        <w:pStyle w:val="InsideAddress"/>
        <w:rPr>
          <w:rFonts w:ascii="Times New Roman" w:hAnsi="Times New Roman"/>
          <w:sz w:val="24"/>
        </w:rPr>
      </w:pPr>
      <w:r>
        <w:rPr>
          <w:rFonts w:ascii="Times New Roman" w:hAnsi="Times New Roman"/>
          <w:sz w:val="24"/>
        </w:rPr>
        <w:t>Richmond, VA 23218</w:t>
      </w:r>
    </w:p>
    <w:p w14:paraId="780EC52F" w14:textId="77777777" w:rsidR="00FA6D2B" w:rsidRDefault="00FA6D2B" w:rsidP="00FA6D2B">
      <w:pPr>
        <w:pStyle w:val="InsideAddress"/>
        <w:rPr>
          <w:rFonts w:ascii="Times New Roman" w:hAnsi="Times New Roman"/>
          <w:sz w:val="24"/>
        </w:rPr>
      </w:pPr>
    </w:p>
    <w:p w14:paraId="69AF8EF0" w14:textId="77777777" w:rsidR="00FA6D2B" w:rsidRDefault="00FA6D2B" w:rsidP="00FA6D2B">
      <w:pPr>
        <w:pStyle w:val="InsideAddress"/>
        <w:rPr>
          <w:rFonts w:ascii="Times New Roman" w:hAnsi="Times New Roman"/>
          <w:b/>
          <w:bCs/>
          <w:sz w:val="24"/>
        </w:rPr>
      </w:pPr>
      <w:r>
        <w:rPr>
          <w:rFonts w:ascii="Times New Roman" w:hAnsi="Times New Roman"/>
          <w:b/>
          <w:bCs/>
          <w:sz w:val="24"/>
        </w:rPr>
        <w:t xml:space="preserve">RE: </w:t>
      </w:r>
      <w:r>
        <w:rPr>
          <w:rFonts w:ascii="Times New Roman" w:hAnsi="Times New Roman"/>
          <w:b/>
          <w:bCs/>
          <w:sz w:val="24"/>
        </w:rPr>
        <w:tab/>
        <w:t xml:space="preserve">Update for the Cumberland Plateau Regional Waste Management Authority </w:t>
      </w:r>
    </w:p>
    <w:p w14:paraId="0F0B7890" w14:textId="77777777" w:rsidR="00FA6D2B" w:rsidRDefault="00FA6D2B" w:rsidP="00FA6D2B">
      <w:pPr>
        <w:pStyle w:val="InsideAddress"/>
        <w:ind w:firstLine="720"/>
        <w:rPr>
          <w:rFonts w:ascii="Times New Roman" w:hAnsi="Times New Roman"/>
          <w:b/>
          <w:bCs/>
          <w:sz w:val="24"/>
        </w:rPr>
      </w:pPr>
      <w:r>
        <w:rPr>
          <w:rFonts w:ascii="Times New Roman" w:hAnsi="Times New Roman"/>
          <w:b/>
          <w:bCs/>
          <w:sz w:val="24"/>
        </w:rPr>
        <w:t xml:space="preserve">(CPRWMA) Solid Waste Planning Unit 5-Year Solid Waste Management Plan </w:t>
      </w:r>
    </w:p>
    <w:p w14:paraId="461CEAF4" w14:textId="77777777" w:rsidR="00FA6D2B" w:rsidRDefault="00FA6D2B" w:rsidP="00FA6D2B">
      <w:pPr>
        <w:pStyle w:val="InsideAddress"/>
        <w:ind w:firstLine="720"/>
        <w:rPr>
          <w:rFonts w:ascii="Times New Roman" w:hAnsi="Times New Roman"/>
          <w:b/>
          <w:bCs/>
          <w:sz w:val="24"/>
        </w:rPr>
      </w:pPr>
      <w:r>
        <w:rPr>
          <w:rFonts w:ascii="Times New Roman" w:hAnsi="Times New Roman"/>
          <w:b/>
          <w:bCs/>
          <w:sz w:val="24"/>
        </w:rPr>
        <w:t>Update.</w:t>
      </w:r>
    </w:p>
    <w:p w14:paraId="5E6E66C9" w14:textId="77777777" w:rsidR="00FA6D2B" w:rsidRDefault="00FA6D2B" w:rsidP="00FA6D2B">
      <w:pPr>
        <w:pStyle w:val="Salutation"/>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AUTOTEXTLIST  </w:instrText>
      </w:r>
      <w:r>
        <w:rPr>
          <w:rFonts w:ascii="Times New Roman" w:hAnsi="Times New Roman"/>
          <w:sz w:val="24"/>
        </w:rPr>
        <w:fldChar w:fldCharType="separate"/>
      </w:r>
      <w:r>
        <w:rPr>
          <w:rFonts w:ascii="Times New Roman" w:hAnsi="Times New Roman"/>
          <w:sz w:val="24"/>
        </w:rPr>
        <w:t xml:space="preserve">Dear Mr. </w:t>
      </w:r>
      <w:proofErr w:type="spellStart"/>
      <w:r>
        <w:rPr>
          <w:rFonts w:ascii="Times New Roman" w:hAnsi="Times New Roman"/>
          <w:sz w:val="24"/>
        </w:rPr>
        <w:t>Thirunagari</w:t>
      </w:r>
      <w:proofErr w:type="spellEnd"/>
      <w:r>
        <w:rPr>
          <w:rFonts w:ascii="Times New Roman" w:hAnsi="Times New Roman"/>
          <w:sz w:val="24"/>
        </w:rPr>
        <w:t>:</w:t>
      </w:r>
      <w:r>
        <w:rPr>
          <w:rFonts w:ascii="Times New Roman" w:hAnsi="Times New Roman"/>
          <w:sz w:val="24"/>
        </w:rPr>
        <w:fldChar w:fldCharType="end"/>
      </w:r>
    </w:p>
    <w:p w14:paraId="4C6A062F" w14:textId="22DF353C" w:rsidR="00FA6D2B" w:rsidRDefault="00FA6D2B" w:rsidP="00FA6D2B">
      <w:pPr>
        <w:pStyle w:val="BodyText"/>
        <w:ind w:firstLine="720"/>
        <w:rPr>
          <w:rFonts w:ascii="Times New Roman" w:hAnsi="Times New Roman"/>
          <w:sz w:val="24"/>
        </w:rPr>
      </w:pPr>
      <w:r>
        <w:rPr>
          <w:rFonts w:ascii="Times New Roman" w:hAnsi="Times New Roman"/>
          <w:sz w:val="24"/>
        </w:rPr>
        <w:t xml:space="preserve">I am writing </w:t>
      </w:r>
      <w:proofErr w:type="gramStart"/>
      <w:r>
        <w:rPr>
          <w:rFonts w:ascii="Times New Roman" w:hAnsi="Times New Roman"/>
          <w:sz w:val="24"/>
        </w:rPr>
        <w:t>in regards to</w:t>
      </w:r>
      <w:proofErr w:type="gramEnd"/>
      <w:r>
        <w:rPr>
          <w:rFonts w:ascii="Times New Roman" w:hAnsi="Times New Roman"/>
          <w:sz w:val="24"/>
        </w:rPr>
        <w:t xml:space="preserve"> our scheduled 5-year update of the CPRWMA’s Solid Waste Management Plan. In a letter dated </w:t>
      </w:r>
      <w:r>
        <w:rPr>
          <w:rFonts w:ascii="Times New Roman" w:hAnsi="Times New Roman"/>
          <w:sz w:val="24"/>
        </w:rPr>
        <w:t>November 19</w:t>
      </w:r>
      <w:r>
        <w:rPr>
          <w:rFonts w:ascii="Times New Roman" w:hAnsi="Times New Roman"/>
          <w:sz w:val="24"/>
        </w:rPr>
        <w:t>, 20</w:t>
      </w:r>
      <w:r>
        <w:rPr>
          <w:rFonts w:ascii="Times New Roman" w:hAnsi="Times New Roman"/>
          <w:sz w:val="24"/>
        </w:rPr>
        <w:t>21</w:t>
      </w:r>
      <w:r>
        <w:rPr>
          <w:rFonts w:ascii="Times New Roman" w:hAnsi="Times New Roman"/>
          <w:sz w:val="24"/>
        </w:rPr>
        <w:t xml:space="preserve">, you stated that our next </w:t>
      </w:r>
      <w:proofErr w:type="gramStart"/>
      <w:r>
        <w:rPr>
          <w:rFonts w:ascii="Times New Roman" w:hAnsi="Times New Roman"/>
          <w:sz w:val="24"/>
        </w:rPr>
        <w:t>5 year</w:t>
      </w:r>
      <w:proofErr w:type="gramEnd"/>
      <w:r>
        <w:rPr>
          <w:rFonts w:ascii="Times New Roman" w:hAnsi="Times New Roman"/>
          <w:sz w:val="24"/>
        </w:rPr>
        <w:t xml:space="preserve"> update is due</w:t>
      </w:r>
      <w:r w:rsidRPr="0003366E">
        <w:rPr>
          <w:rFonts w:ascii="Times New Roman" w:hAnsi="Times New Roman"/>
          <w:sz w:val="24"/>
        </w:rPr>
        <w:t>.</w:t>
      </w:r>
      <w:r>
        <w:rPr>
          <w:rFonts w:ascii="Times New Roman" w:hAnsi="Times New Roman"/>
          <w:sz w:val="24"/>
        </w:rPr>
        <w:t xml:space="preserve">  The CPRWMA Board of Directors met on </w:t>
      </w:r>
      <w:r>
        <w:rPr>
          <w:rFonts w:ascii="Times New Roman" w:hAnsi="Times New Roman"/>
          <w:sz w:val="24"/>
        </w:rPr>
        <w:t xml:space="preserve">May 19, </w:t>
      </w:r>
      <w:proofErr w:type="gramStart"/>
      <w:r>
        <w:rPr>
          <w:rFonts w:ascii="Times New Roman" w:hAnsi="Times New Roman"/>
          <w:sz w:val="24"/>
        </w:rPr>
        <w:t>2022</w:t>
      </w:r>
      <w:proofErr w:type="gramEnd"/>
      <w:r>
        <w:rPr>
          <w:rFonts w:ascii="Times New Roman" w:hAnsi="Times New Roman"/>
          <w:sz w:val="24"/>
        </w:rPr>
        <w:t xml:space="preserve"> and approved this 5 year update.   </w:t>
      </w:r>
    </w:p>
    <w:p w14:paraId="1A7C18C3" w14:textId="5337E7D4" w:rsidR="00FA6D2B" w:rsidRDefault="00FA6D2B" w:rsidP="00FA6D2B">
      <w:pPr>
        <w:pStyle w:val="BodyText"/>
        <w:ind w:firstLine="720"/>
        <w:rPr>
          <w:rFonts w:ascii="Times New Roman" w:hAnsi="Times New Roman"/>
          <w:sz w:val="24"/>
        </w:rPr>
      </w:pPr>
      <w:r>
        <w:rPr>
          <w:rFonts w:ascii="Times New Roman" w:hAnsi="Times New Roman"/>
          <w:sz w:val="24"/>
        </w:rPr>
        <w:t xml:space="preserve">I trust this letter and attachments will satisfy those requirements needed for our 5-year update.  If you have any questions or need additional </w:t>
      </w:r>
      <w:proofErr w:type="gramStart"/>
      <w:r>
        <w:rPr>
          <w:rFonts w:ascii="Times New Roman" w:hAnsi="Times New Roman"/>
          <w:sz w:val="24"/>
        </w:rPr>
        <w:t>information</w:t>
      </w:r>
      <w:proofErr w:type="gramEnd"/>
      <w:r>
        <w:rPr>
          <w:rFonts w:ascii="Times New Roman" w:hAnsi="Times New Roman"/>
          <w:sz w:val="24"/>
        </w:rPr>
        <w:t xml:space="preserve"> please feel free to contact me at (276) 88</w:t>
      </w:r>
      <w:r>
        <w:rPr>
          <w:rFonts w:ascii="Times New Roman" w:hAnsi="Times New Roman"/>
          <w:sz w:val="24"/>
        </w:rPr>
        <w:t>3-5403</w:t>
      </w:r>
      <w:r>
        <w:rPr>
          <w:rFonts w:ascii="Times New Roman" w:hAnsi="Times New Roman"/>
          <w:sz w:val="24"/>
        </w:rPr>
        <w:t>.</w:t>
      </w:r>
    </w:p>
    <w:p w14:paraId="25CEA298" w14:textId="77777777" w:rsidR="00FA6D2B" w:rsidRDefault="00FA6D2B" w:rsidP="00FA6D2B">
      <w:pPr>
        <w:pStyle w:val="Closing"/>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AUTOTEXTLIST  </w:instrText>
      </w:r>
      <w:r>
        <w:rPr>
          <w:rFonts w:ascii="Times New Roman" w:hAnsi="Times New Roman"/>
          <w:sz w:val="24"/>
        </w:rPr>
        <w:fldChar w:fldCharType="separate"/>
      </w:r>
      <w:r>
        <w:rPr>
          <w:rFonts w:ascii="Times New Roman" w:hAnsi="Times New Roman"/>
          <w:sz w:val="24"/>
        </w:rPr>
        <w:t>Sincerely,</w:t>
      </w:r>
      <w:r>
        <w:rPr>
          <w:rFonts w:ascii="Times New Roman" w:hAnsi="Times New Roman"/>
          <w:sz w:val="24"/>
        </w:rPr>
        <w:fldChar w:fldCharType="end"/>
      </w:r>
    </w:p>
    <w:p w14:paraId="03406C13" w14:textId="77777777" w:rsidR="00FA6D2B" w:rsidRDefault="00FA6D2B" w:rsidP="00FA6D2B">
      <w:pPr>
        <w:pStyle w:val="Closing"/>
        <w:rPr>
          <w:rFonts w:ascii="Times New Roman" w:hAnsi="Times New Roman"/>
          <w:sz w:val="24"/>
        </w:rPr>
      </w:pPr>
    </w:p>
    <w:p w14:paraId="597ED9FC" w14:textId="77777777" w:rsidR="00FA6D2B" w:rsidRDefault="00FA6D2B" w:rsidP="00FA6D2B">
      <w:pPr>
        <w:pStyle w:val="Closing"/>
        <w:rPr>
          <w:rFonts w:ascii="Times New Roman" w:hAnsi="Times New Roman"/>
          <w:sz w:val="24"/>
        </w:rPr>
      </w:pPr>
    </w:p>
    <w:p w14:paraId="727D8485" w14:textId="77777777" w:rsidR="00FA6D2B" w:rsidRDefault="00FA6D2B" w:rsidP="00FA6D2B">
      <w:pPr>
        <w:pStyle w:val="Closing"/>
        <w:rPr>
          <w:rFonts w:ascii="Times New Roman" w:hAnsi="Times New Roman"/>
          <w:sz w:val="24"/>
        </w:rPr>
      </w:pPr>
      <w:r>
        <w:rPr>
          <w:rFonts w:ascii="Times New Roman" w:hAnsi="Times New Roman"/>
          <w:sz w:val="24"/>
        </w:rPr>
        <w:t>Toby F. Edwards</w:t>
      </w:r>
    </w:p>
    <w:p w14:paraId="36758E3E" w14:textId="6A8E0633" w:rsidR="00FA6D2B" w:rsidRDefault="00FA6D2B" w:rsidP="00FA6D2B">
      <w:pPr>
        <w:pStyle w:val="Closing"/>
        <w:rPr>
          <w:rFonts w:ascii="Times New Roman" w:hAnsi="Times New Roman"/>
          <w:sz w:val="24"/>
        </w:rPr>
      </w:pPr>
      <w:r>
        <w:rPr>
          <w:rFonts w:ascii="Times New Roman" w:hAnsi="Times New Roman"/>
          <w:sz w:val="24"/>
        </w:rPr>
        <w:t xml:space="preserve">Executive </w:t>
      </w:r>
      <w:r>
        <w:rPr>
          <w:rFonts w:ascii="Times New Roman" w:hAnsi="Times New Roman"/>
          <w:sz w:val="24"/>
        </w:rPr>
        <w:t xml:space="preserve">Director </w:t>
      </w:r>
    </w:p>
    <w:p w14:paraId="60A60584" w14:textId="5E3871E0" w:rsidR="00FA6D2B" w:rsidRDefault="00FA6D2B" w:rsidP="00FA6D2B">
      <w:pPr>
        <w:pStyle w:val="Closing"/>
        <w:rPr>
          <w:rFonts w:ascii="Times New Roman" w:hAnsi="Times New Roman"/>
          <w:sz w:val="24"/>
        </w:rPr>
      </w:pPr>
      <w:r>
        <w:rPr>
          <w:rFonts w:ascii="Times New Roman" w:hAnsi="Times New Roman"/>
          <w:sz w:val="24"/>
        </w:rPr>
        <w:t>C</w:t>
      </w:r>
      <w:r>
        <w:rPr>
          <w:rFonts w:ascii="Times New Roman" w:hAnsi="Times New Roman"/>
          <w:sz w:val="24"/>
        </w:rPr>
        <w:t>PRWMA</w:t>
      </w:r>
    </w:p>
    <w:p w14:paraId="5C2E7CE8" w14:textId="77777777" w:rsidR="00FA6D2B" w:rsidRDefault="00FA6D2B" w:rsidP="00FA6D2B">
      <w:pPr>
        <w:pStyle w:val="Enclosure"/>
        <w:spacing w:after="0" w:line="240" w:lineRule="auto"/>
      </w:pPr>
    </w:p>
    <w:p w14:paraId="7E7AB5F5" w14:textId="26814307" w:rsidR="00FA6D2B" w:rsidRDefault="00FA6D2B" w:rsidP="00FA6D2B">
      <w:pPr>
        <w:pStyle w:val="Enclosure"/>
        <w:spacing w:after="0" w:line="240" w:lineRule="auto"/>
      </w:pPr>
      <w:r>
        <w:t xml:space="preserve">Cc: Mr. </w:t>
      </w:r>
      <w:r>
        <w:t>Carl Rhea</w:t>
      </w:r>
      <w:r>
        <w:t>, CPRWMA Chair</w:t>
      </w:r>
    </w:p>
    <w:p w14:paraId="44A36480" w14:textId="3A6902F6" w:rsidR="00FA6D2B" w:rsidRPr="00FF5E55" w:rsidRDefault="00FA6D2B" w:rsidP="00FA6D2B">
      <w:pPr>
        <w:pStyle w:val="CcList"/>
      </w:pPr>
      <w:r>
        <w:t xml:space="preserve">Cc: Mr. </w:t>
      </w:r>
      <w:r>
        <w:t>Ron Peters</w:t>
      </w:r>
      <w:r>
        <w:t>, CPRWMA Vice Chair</w:t>
      </w:r>
    </w:p>
    <w:p w14:paraId="4B535CF0" w14:textId="77777777" w:rsidR="00FA6D2B" w:rsidRDefault="00FA6D2B" w:rsidP="00FA6D2B">
      <w:pPr>
        <w:pStyle w:val="CcList"/>
      </w:pPr>
    </w:p>
    <w:p w14:paraId="5821463E" w14:textId="77777777" w:rsidR="00FA6D2B" w:rsidRDefault="00FA6D2B" w:rsidP="00FA6D2B">
      <w:pPr>
        <w:pStyle w:val="CcList"/>
      </w:pPr>
    </w:p>
    <w:p w14:paraId="3CF06DAD" w14:textId="77777777" w:rsidR="00FA6D2B" w:rsidRPr="00FF5E55" w:rsidRDefault="00FA6D2B" w:rsidP="00FA6D2B">
      <w:pPr>
        <w:pStyle w:val="CcList"/>
        <w:rPr>
          <w:rFonts w:ascii="Times New Roman" w:hAnsi="Times New Roman"/>
          <w:b/>
          <w:sz w:val="24"/>
          <w:szCs w:val="24"/>
        </w:rPr>
      </w:pPr>
      <w:r w:rsidRPr="00FF5E55">
        <w:rPr>
          <w:rFonts w:ascii="Times New Roman" w:hAnsi="Times New Roman"/>
          <w:b/>
          <w:sz w:val="24"/>
          <w:szCs w:val="24"/>
        </w:rPr>
        <w:t>Attachment</w:t>
      </w:r>
    </w:p>
    <w:p w14:paraId="6EAC6CCC" w14:textId="77777777" w:rsidR="00FA6D2B" w:rsidRDefault="00FA6D2B" w:rsidP="00FA6D2B">
      <w:pPr>
        <w:pStyle w:val="CcList"/>
        <w:rPr>
          <w:rFonts w:ascii="Times New Roman" w:hAnsi="Times New Roman"/>
          <w:sz w:val="24"/>
          <w:szCs w:val="24"/>
        </w:rPr>
      </w:pPr>
    </w:p>
    <w:p w14:paraId="2F242703" w14:textId="77777777" w:rsidR="00FA6D2B" w:rsidRDefault="00FA6D2B" w:rsidP="00FA6D2B">
      <w:pPr>
        <w:pStyle w:val="CcList"/>
        <w:rPr>
          <w:rFonts w:ascii="Times New Roman" w:hAnsi="Times New Roman"/>
          <w:sz w:val="24"/>
          <w:szCs w:val="24"/>
        </w:rPr>
      </w:pPr>
    </w:p>
    <w:p w14:paraId="35F091D5" w14:textId="77777777" w:rsidR="00FA6D2B" w:rsidRDefault="00FA6D2B" w:rsidP="00FA6D2B">
      <w:pPr>
        <w:pStyle w:val="CcList"/>
        <w:rPr>
          <w:rFonts w:ascii="Times New Roman" w:hAnsi="Times New Roman"/>
          <w:sz w:val="24"/>
          <w:szCs w:val="24"/>
        </w:rPr>
      </w:pPr>
    </w:p>
    <w:p w14:paraId="67D6BDFA" w14:textId="18F97B01" w:rsidR="00FA6D2B" w:rsidRDefault="00FA6D2B" w:rsidP="00FA6D2B">
      <w:pPr>
        <w:pStyle w:val="CcList"/>
        <w:rPr>
          <w:rFonts w:ascii="Times New Roman" w:hAnsi="Times New Roman"/>
          <w:sz w:val="24"/>
          <w:szCs w:val="24"/>
        </w:rPr>
      </w:pPr>
      <w:r>
        <w:rPr>
          <w:rFonts w:ascii="Times New Roman" w:hAnsi="Times New Roman"/>
          <w:sz w:val="24"/>
          <w:szCs w:val="24"/>
        </w:rPr>
        <w:lastRenderedPageBreak/>
        <w:t>Reporting Requirements found in Section 9 VAC 20-130-120.C of the regulations.</w:t>
      </w:r>
    </w:p>
    <w:p w14:paraId="34430101" w14:textId="4266FEE1" w:rsidR="00FA6D2B" w:rsidRDefault="00FA6D2B" w:rsidP="00FA6D2B">
      <w:pPr>
        <w:pStyle w:val="CcList"/>
        <w:numPr>
          <w:ilvl w:val="0"/>
          <w:numId w:val="1"/>
        </w:numPr>
        <w:rPr>
          <w:rFonts w:ascii="Times New Roman" w:hAnsi="Times New Roman"/>
          <w:sz w:val="24"/>
          <w:szCs w:val="24"/>
        </w:rPr>
      </w:pPr>
      <w:r>
        <w:rPr>
          <w:rFonts w:ascii="Times New Roman" w:hAnsi="Times New Roman"/>
          <w:sz w:val="24"/>
          <w:szCs w:val="24"/>
        </w:rPr>
        <w:t xml:space="preserve">Waste generation estimates are current in both quantities generated and composition.  At the current rate of waste generation, Buchanan, </w:t>
      </w:r>
      <w:proofErr w:type="gramStart"/>
      <w:r>
        <w:rPr>
          <w:rFonts w:ascii="Times New Roman" w:hAnsi="Times New Roman"/>
          <w:sz w:val="24"/>
          <w:szCs w:val="24"/>
        </w:rPr>
        <w:t>Dickenson</w:t>
      </w:r>
      <w:proofErr w:type="gramEnd"/>
      <w:r>
        <w:rPr>
          <w:rFonts w:ascii="Times New Roman" w:hAnsi="Times New Roman"/>
          <w:sz w:val="24"/>
          <w:szCs w:val="24"/>
        </w:rPr>
        <w:t xml:space="preserve"> and Russell counties have seen </w:t>
      </w:r>
      <w:r w:rsidR="005171A4">
        <w:rPr>
          <w:rFonts w:ascii="Times New Roman" w:hAnsi="Times New Roman"/>
          <w:sz w:val="24"/>
          <w:szCs w:val="24"/>
        </w:rPr>
        <w:t>slight increase in t</w:t>
      </w:r>
      <w:r>
        <w:rPr>
          <w:rFonts w:ascii="Times New Roman" w:hAnsi="Times New Roman"/>
          <w:sz w:val="24"/>
          <w:szCs w:val="24"/>
        </w:rPr>
        <w:t>onnages in the calendar yea</w:t>
      </w:r>
      <w:r w:rsidR="005171A4">
        <w:rPr>
          <w:rFonts w:ascii="Times New Roman" w:hAnsi="Times New Roman"/>
          <w:sz w:val="24"/>
          <w:szCs w:val="24"/>
        </w:rPr>
        <w:t>r 2021</w:t>
      </w:r>
      <w:r>
        <w:rPr>
          <w:rFonts w:ascii="Times New Roman" w:hAnsi="Times New Roman"/>
          <w:sz w:val="24"/>
          <w:szCs w:val="24"/>
        </w:rPr>
        <w:t>-20</w:t>
      </w:r>
      <w:r w:rsidR="005171A4">
        <w:rPr>
          <w:rFonts w:ascii="Times New Roman" w:hAnsi="Times New Roman"/>
          <w:sz w:val="24"/>
          <w:szCs w:val="24"/>
        </w:rPr>
        <w:t>22</w:t>
      </w:r>
      <w:r>
        <w:rPr>
          <w:rFonts w:ascii="Times New Roman" w:hAnsi="Times New Roman"/>
          <w:sz w:val="24"/>
          <w:szCs w:val="24"/>
        </w:rPr>
        <w:t>.  As for the composition for all three localities, they are per the solid waste management plan.</w:t>
      </w:r>
    </w:p>
    <w:p w14:paraId="098A4D65" w14:textId="69A6E7C7" w:rsidR="00FA6D2B" w:rsidRDefault="00FA6D2B" w:rsidP="00FA6D2B">
      <w:pPr>
        <w:pStyle w:val="CcList"/>
        <w:numPr>
          <w:ilvl w:val="0"/>
          <w:numId w:val="1"/>
        </w:numPr>
        <w:rPr>
          <w:rFonts w:ascii="Times New Roman" w:hAnsi="Times New Roman"/>
          <w:sz w:val="24"/>
          <w:szCs w:val="24"/>
        </w:rPr>
      </w:pPr>
      <w:r>
        <w:rPr>
          <w:rFonts w:ascii="Times New Roman" w:hAnsi="Times New Roman"/>
          <w:sz w:val="24"/>
          <w:szCs w:val="24"/>
        </w:rPr>
        <w:t xml:space="preserve">The scheduled 20-year planning increments have been met per section 8, page 79-85 of the CPRWMA’s solid waste management plan. The authority has met or exceeded the 20-year planning increments outlined in the regional solid waste plan with the hiring of a regional litter prevention and recycling coordinator.  In addition, Russell County is currently updating its convenience centers to manned compactor sites which should be completed in the next two </w:t>
      </w:r>
      <w:r w:rsidR="005171A4">
        <w:rPr>
          <w:rFonts w:ascii="Times New Roman" w:hAnsi="Times New Roman"/>
          <w:sz w:val="24"/>
          <w:szCs w:val="24"/>
        </w:rPr>
        <w:t xml:space="preserve">to three </w:t>
      </w:r>
      <w:r>
        <w:rPr>
          <w:rFonts w:ascii="Times New Roman" w:hAnsi="Times New Roman"/>
          <w:sz w:val="24"/>
          <w:szCs w:val="24"/>
        </w:rPr>
        <w:t>years.</w:t>
      </w:r>
    </w:p>
    <w:p w14:paraId="19C7E0DA" w14:textId="77777777" w:rsidR="00FA6D2B" w:rsidRDefault="00FA6D2B" w:rsidP="00FA6D2B">
      <w:pPr>
        <w:pStyle w:val="CcList"/>
        <w:numPr>
          <w:ilvl w:val="0"/>
          <w:numId w:val="1"/>
        </w:numPr>
        <w:rPr>
          <w:rFonts w:ascii="Times New Roman" w:hAnsi="Times New Roman"/>
          <w:sz w:val="24"/>
          <w:szCs w:val="24"/>
        </w:rPr>
      </w:pPr>
      <w:r>
        <w:rPr>
          <w:rFonts w:ascii="Times New Roman" w:hAnsi="Times New Roman"/>
          <w:sz w:val="24"/>
          <w:szCs w:val="24"/>
        </w:rPr>
        <w:t xml:space="preserve">The projected 20-year waste management capacity remains </w:t>
      </w:r>
      <w:proofErr w:type="gramStart"/>
      <w:r>
        <w:rPr>
          <w:rFonts w:ascii="Times New Roman" w:hAnsi="Times New Roman"/>
          <w:sz w:val="24"/>
          <w:szCs w:val="24"/>
        </w:rPr>
        <w:t>available</w:t>
      </w:r>
      <w:proofErr w:type="gramEnd"/>
      <w:r>
        <w:rPr>
          <w:rFonts w:ascii="Times New Roman" w:hAnsi="Times New Roman"/>
          <w:sz w:val="24"/>
          <w:szCs w:val="24"/>
        </w:rPr>
        <w:t xml:space="preserve"> or the projects designed to meet the required capacity are on schedule.  The authority and its member counties regional solid waste management plan is meeting the </w:t>
      </w:r>
      <w:proofErr w:type="gramStart"/>
      <w:r>
        <w:rPr>
          <w:rFonts w:ascii="Times New Roman" w:hAnsi="Times New Roman"/>
          <w:sz w:val="24"/>
          <w:szCs w:val="24"/>
        </w:rPr>
        <w:t>20 year</w:t>
      </w:r>
      <w:proofErr w:type="gramEnd"/>
      <w:r>
        <w:rPr>
          <w:rFonts w:ascii="Times New Roman" w:hAnsi="Times New Roman"/>
          <w:sz w:val="24"/>
          <w:szCs w:val="24"/>
        </w:rPr>
        <w:t xml:space="preserve"> capacity and are on schedule.</w:t>
      </w:r>
    </w:p>
    <w:p w14:paraId="2409D7C6" w14:textId="77777777" w:rsidR="00FA6D2B" w:rsidRDefault="00FA6D2B" w:rsidP="00FA6D2B">
      <w:pPr>
        <w:pStyle w:val="CcList"/>
        <w:numPr>
          <w:ilvl w:val="0"/>
          <w:numId w:val="1"/>
        </w:numPr>
        <w:rPr>
          <w:rFonts w:ascii="Times New Roman" w:hAnsi="Times New Roman"/>
          <w:sz w:val="24"/>
          <w:szCs w:val="24"/>
        </w:rPr>
      </w:pPr>
      <w:r>
        <w:rPr>
          <w:rFonts w:ascii="Times New Roman" w:hAnsi="Times New Roman"/>
          <w:sz w:val="24"/>
          <w:szCs w:val="24"/>
        </w:rPr>
        <w:t>Census data has shown a continual population decrease in all three member counties since the development of the regional solid waste management plan.  This reduction in population is a result of the economic situation of the three counties. Many citizens are simply moving to where they can find employment. In both Buchanan and Dickenson Counties, coal jobs have been reduced heavily since the creation of the SWMP and it is reflected in the reduction of mine waste processed at both facilities.</w:t>
      </w:r>
    </w:p>
    <w:p w14:paraId="28A792D5" w14:textId="67CF4508" w:rsidR="00FA6D2B" w:rsidRDefault="00FA6D2B" w:rsidP="00FA6D2B">
      <w:pPr>
        <w:pStyle w:val="CcList"/>
        <w:numPr>
          <w:ilvl w:val="0"/>
          <w:numId w:val="1"/>
        </w:numPr>
        <w:rPr>
          <w:rFonts w:ascii="Times New Roman" w:hAnsi="Times New Roman"/>
          <w:sz w:val="24"/>
          <w:szCs w:val="24"/>
        </w:rPr>
      </w:pPr>
      <w:r>
        <w:rPr>
          <w:rFonts w:ascii="Times New Roman" w:hAnsi="Times New Roman"/>
          <w:sz w:val="24"/>
          <w:szCs w:val="24"/>
        </w:rPr>
        <w:t xml:space="preserve">The estimates of the solid waste generation from residential, commercial institution, industrial, construction, demolition, </w:t>
      </w:r>
      <w:proofErr w:type="gramStart"/>
      <w:r>
        <w:rPr>
          <w:rFonts w:ascii="Times New Roman" w:hAnsi="Times New Roman"/>
          <w:sz w:val="24"/>
          <w:szCs w:val="24"/>
        </w:rPr>
        <w:t>debris</w:t>
      </w:r>
      <w:proofErr w:type="gramEnd"/>
      <w:r>
        <w:rPr>
          <w:rFonts w:ascii="Times New Roman" w:hAnsi="Times New Roman"/>
          <w:sz w:val="24"/>
          <w:szCs w:val="24"/>
        </w:rPr>
        <w:t xml:space="preserve"> and other sources, including the amounts reused, recycled, recovered as a resource, incinerated and land filled. The Authority is on track with the SWMP solid waste generation estimates for the counties of Dickenson and Russell per section 4.2.1 </w:t>
      </w:r>
      <w:proofErr w:type="spellStart"/>
      <w:r>
        <w:rPr>
          <w:rFonts w:ascii="Times New Roman" w:hAnsi="Times New Roman"/>
          <w:sz w:val="24"/>
          <w:szCs w:val="24"/>
        </w:rPr>
        <w:t>pg</w:t>
      </w:r>
      <w:proofErr w:type="spellEnd"/>
      <w:r>
        <w:rPr>
          <w:rFonts w:ascii="Times New Roman" w:hAnsi="Times New Roman"/>
          <w:sz w:val="24"/>
          <w:szCs w:val="24"/>
        </w:rPr>
        <w:t xml:space="preserve"> 44.  Buchanan County’s estimate indicated a much larger portion for Mine Waste and a smaller portion for Household Waste in 20</w:t>
      </w:r>
      <w:r w:rsidR="005171A4">
        <w:rPr>
          <w:rFonts w:ascii="Times New Roman" w:hAnsi="Times New Roman"/>
          <w:sz w:val="24"/>
          <w:szCs w:val="24"/>
        </w:rPr>
        <w:t>21</w:t>
      </w:r>
      <w:r>
        <w:rPr>
          <w:rFonts w:ascii="Times New Roman" w:hAnsi="Times New Roman"/>
          <w:sz w:val="24"/>
          <w:szCs w:val="24"/>
        </w:rPr>
        <w:t xml:space="preserve">.  Current waste stream data indicates that these two </w:t>
      </w:r>
      <w:proofErr w:type="spellStart"/>
      <w:r>
        <w:rPr>
          <w:rFonts w:ascii="Times New Roman" w:hAnsi="Times New Roman"/>
          <w:sz w:val="24"/>
          <w:szCs w:val="24"/>
        </w:rPr>
        <w:t>cateragories</w:t>
      </w:r>
      <w:proofErr w:type="spellEnd"/>
      <w:r>
        <w:rPr>
          <w:rFonts w:ascii="Times New Roman" w:hAnsi="Times New Roman"/>
          <w:sz w:val="24"/>
          <w:szCs w:val="24"/>
        </w:rPr>
        <w:t xml:space="preserve"> for Buchanan County are reversed-Household Waste is the largest generated source within this </w:t>
      </w:r>
      <w:proofErr w:type="gramStart"/>
      <w:r>
        <w:rPr>
          <w:rFonts w:ascii="Times New Roman" w:hAnsi="Times New Roman"/>
          <w:sz w:val="24"/>
          <w:szCs w:val="24"/>
        </w:rPr>
        <w:t>particular county</w:t>
      </w:r>
      <w:proofErr w:type="gramEnd"/>
      <w:r>
        <w:rPr>
          <w:rFonts w:ascii="Times New Roman" w:hAnsi="Times New Roman"/>
          <w:sz w:val="24"/>
          <w:szCs w:val="24"/>
        </w:rPr>
        <w:t>.</w:t>
      </w:r>
    </w:p>
    <w:p w14:paraId="3FB8CF4B" w14:textId="77777777" w:rsidR="00FA6D2B" w:rsidRDefault="00FA6D2B" w:rsidP="00FA6D2B">
      <w:pPr>
        <w:pStyle w:val="CcList"/>
        <w:numPr>
          <w:ilvl w:val="0"/>
          <w:numId w:val="1"/>
        </w:numPr>
        <w:rPr>
          <w:rFonts w:ascii="Times New Roman" w:hAnsi="Times New Roman"/>
          <w:sz w:val="24"/>
          <w:szCs w:val="24"/>
        </w:rPr>
      </w:pPr>
      <w:r>
        <w:rPr>
          <w:rFonts w:ascii="Times New Roman" w:hAnsi="Times New Roman"/>
          <w:sz w:val="24"/>
          <w:szCs w:val="24"/>
        </w:rPr>
        <w:t>Existing and planned solid waste collection, storage, treatment, transportation, disposal and other management facilities, their projected capacities, expected life and systems for their use are all on course with the plan.  In 2010, the Authority completed a rehabilitation of all three of our facilities to extend their projected 20-year life span an additional 15+years.  This was accomplished by upgrades to lighting systems, repair of tipping floors, new weighting scales, push wall extensions and new metal, new hoppers, ventilation systems, rubber cutting edges for loading equipment and new scale houses.  Russell County is currently in the process of upgrading their collection system from unmanned convenience stations to manned compactor convenience centers for collection of both household waste and recyclables.  This will be accomplished in the next two to three years.</w:t>
      </w:r>
    </w:p>
    <w:p w14:paraId="2FF548E3" w14:textId="5CC54CF8" w:rsidR="00FA6D2B" w:rsidRDefault="00FA6D2B" w:rsidP="00FA6D2B">
      <w:pPr>
        <w:pStyle w:val="CcList"/>
        <w:numPr>
          <w:ilvl w:val="0"/>
          <w:numId w:val="1"/>
        </w:numPr>
        <w:rPr>
          <w:rFonts w:ascii="Times New Roman" w:hAnsi="Times New Roman"/>
          <w:sz w:val="24"/>
          <w:szCs w:val="24"/>
        </w:rPr>
      </w:pPr>
      <w:r>
        <w:rPr>
          <w:rFonts w:ascii="Times New Roman" w:hAnsi="Times New Roman"/>
          <w:sz w:val="24"/>
          <w:szCs w:val="24"/>
        </w:rPr>
        <w:lastRenderedPageBreak/>
        <w:t xml:space="preserve">All parties responsible for carrying out the 20-year projections are resolved to meet all obtainable milestones.  As outlined in our plan, the Authority and its member counties have taken great strides in meeting citizen’s needs for proper waste disposal and recycling.  In 2004, the member counties agreed to hire a regional recycling and litter prevention coordinator to ensure their meeting the recycling and litter prevention goals.  Recycling in our SWMP unit has seen an increase in recycling (8% in 2003 to </w:t>
      </w:r>
      <w:r w:rsidR="0065639D">
        <w:rPr>
          <w:rFonts w:ascii="Times New Roman" w:hAnsi="Times New Roman"/>
          <w:sz w:val="24"/>
          <w:szCs w:val="24"/>
        </w:rPr>
        <w:t>21.2</w:t>
      </w:r>
      <w:r>
        <w:rPr>
          <w:rFonts w:ascii="Times New Roman" w:hAnsi="Times New Roman"/>
          <w:sz w:val="24"/>
          <w:szCs w:val="24"/>
        </w:rPr>
        <w:t>% in 20</w:t>
      </w:r>
      <w:r w:rsidR="0065639D">
        <w:rPr>
          <w:rFonts w:ascii="Times New Roman" w:hAnsi="Times New Roman"/>
          <w:sz w:val="24"/>
          <w:szCs w:val="24"/>
        </w:rPr>
        <w:t>21</w:t>
      </w:r>
      <w:r>
        <w:rPr>
          <w:rFonts w:ascii="Times New Roman" w:hAnsi="Times New Roman"/>
          <w:sz w:val="24"/>
          <w:szCs w:val="24"/>
        </w:rPr>
        <w:t>).  This increase in recycling is a direct result of the solid waste management plan and the counties investing resources in programs.  In 2010, the member counties further demonstrated their resolve in securing a bond to extend the life of all three facilities.</w:t>
      </w:r>
    </w:p>
    <w:p w14:paraId="6FFA01BB" w14:textId="7C35FD9A" w:rsidR="00FA6D2B" w:rsidRDefault="00FA6D2B" w:rsidP="00FA6D2B">
      <w:pPr>
        <w:pStyle w:val="CcList"/>
        <w:numPr>
          <w:ilvl w:val="0"/>
          <w:numId w:val="1"/>
        </w:numPr>
        <w:rPr>
          <w:rFonts w:ascii="Times New Roman" w:hAnsi="Times New Roman"/>
          <w:sz w:val="24"/>
          <w:szCs w:val="24"/>
        </w:rPr>
      </w:pPr>
      <w:r>
        <w:rPr>
          <w:rFonts w:ascii="Times New Roman" w:hAnsi="Times New Roman"/>
          <w:sz w:val="24"/>
          <w:szCs w:val="24"/>
        </w:rPr>
        <w:t xml:space="preserve">The future need of the 20-year plan is the development of a regional recycling facility within the Authority’s area.  Currently, the Authority is pursuing grants to study the feasibility of such a recycling facility.  </w:t>
      </w:r>
      <w:r w:rsidR="0065639D">
        <w:rPr>
          <w:rFonts w:ascii="Times New Roman" w:hAnsi="Times New Roman"/>
          <w:sz w:val="24"/>
          <w:szCs w:val="24"/>
        </w:rPr>
        <w:t xml:space="preserve">Keep Southwest Virginia Beautiful with assistant from DEQ SW Office has formed a working group to </w:t>
      </w:r>
      <w:proofErr w:type="gramStart"/>
      <w:r w:rsidR="0065639D">
        <w:rPr>
          <w:rFonts w:ascii="Times New Roman" w:hAnsi="Times New Roman"/>
          <w:sz w:val="24"/>
          <w:szCs w:val="24"/>
        </w:rPr>
        <w:t>look into</w:t>
      </w:r>
      <w:proofErr w:type="gramEnd"/>
      <w:r w:rsidR="0065639D">
        <w:rPr>
          <w:rFonts w:ascii="Times New Roman" w:hAnsi="Times New Roman"/>
          <w:sz w:val="24"/>
          <w:szCs w:val="24"/>
        </w:rPr>
        <w:t xml:space="preserve"> a regional MRF.</w:t>
      </w:r>
    </w:p>
    <w:p w14:paraId="3C1B8EF8" w14:textId="77777777" w:rsidR="00036A6E" w:rsidRDefault="00036A6E"/>
    <w:sectPr w:rsidR="00036A6E" w:rsidSect="00FA6D2B">
      <w:headerReference w:type="default" r:id="rId7"/>
      <w:pgSz w:w="12240" w:h="15840" w:code="1"/>
      <w:pgMar w:top="1440" w:right="1800" w:bottom="1440" w:left="1800" w:header="960" w:footer="9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646C" w14:textId="77777777" w:rsidR="00F427D7" w:rsidRDefault="00F427D7" w:rsidP="00FA6D2B">
      <w:r>
        <w:separator/>
      </w:r>
    </w:p>
  </w:endnote>
  <w:endnote w:type="continuationSeparator" w:id="0">
    <w:p w14:paraId="7B0890A7" w14:textId="77777777" w:rsidR="00F427D7" w:rsidRDefault="00F427D7" w:rsidP="00FA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2410" w14:textId="77777777" w:rsidR="00F427D7" w:rsidRDefault="00F427D7" w:rsidP="00FA6D2B">
      <w:r>
        <w:separator/>
      </w:r>
    </w:p>
  </w:footnote>
  <w:footnote w:type="continuationSeparator" w:id="0">
    <w:p w14:paraId="2517CA77" w14:textId="77777777" w:rsidR="00F427D7" w:rsidRDefault="00F427D7" w:rsidP="00FA6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DADC" w14:textId="3DA4B1D5" w:rsidR="00735103" w:rsidRDefault="00F427D7">
    <w:pPr>
      <w:pStyle w:val="Header"/>
    </w:pPr>
    <w:r>
      <w:sym w:font="Wingdings" w:char="F06C"/>
    </w:r>
    <w:r>
      <w:t xml:space="preserve">  Page </w:t>
    </w:r>
    <w:r>
      <w:fldChar w:fldCharType="begin"/>
    </w:r>
    <w:r>
      <w:instrText xml:space="preserve"> PAGE \* Arabic \* MERGEFORMAT </w:instrText>
    </w:r>
    <w:r>
      <w:fldChar w:fldCharType="separate"/>
    </w:r>
    <w:r>
      <w:rPr>
        <w:noProof/>
      </w:rPr>
      <w:t>2</w:t>
    </w:r>
    <w:r>
      <w:fldChar w:fldCharType="end"/>
    </w:r>
    <w:r>
      <w:tab/>
      <w:t>CPRWMA Solid Waste Management Plan 5-Year Up</w:t>
    </w:r>
    <w:r>
      <w:t>date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85A46"/>
    <w:multiLevelType w:val="hybridMultilevel"/>
    <w:tmpl w:val="71928272"/>
    <w:lvl w:ilvl="0" w:tplc="4086DA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688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2B"/>
    <w:rsid w:val="00036A6E"/>
    <w:rsid w:val="002A14E8"/>
    <w:rsid w:val="005171A4"/>
    <w:rsid w:val="0065639D"/>
    <w:rsid w:val="00F427D7"/>
    <w:rsid w:val="00FA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CFDD"/>
  <w15:chartTrackingRefBased/>
  <w15:docId w15:val="{5F1BF631-446E-4757-A6D0-598CAAC0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D2B"/>
    <w:pPr>
      <w:spacing w:after="0" w:line="240" w:lineRule="auto"/>
      <w:jc w:val="both"/>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rsid w:val="00FA6D2B"/>
    <w:pPr>
      <w:spacing w:before="220" w:after="220" w:line="220" w:lineRule="atLeast"/>
      <w:jc w:val="left"/>
    </w:pPr>
  </w:style>
  <w:style w:type="character" w:customStyle="1" w:styleId="SalutationChar">
    <w:name w:val="Salutation Char"/>
    <w:basedOn w:val="DefaultParagraphFont"/>
    <w:link w:val="Salutation"/>
    <w:rsid w:val="00FA6D2B"/>
    <w:rPr>
      <w:rFonts w:ascii="Arial" w:eastAsia="Times New Roman" w:hAnsi="Arial" w:cs="Times New Roman"/>
      <w:spacing w:val="-5"/>
      <w:sz w:val="20"/>
      <w:szCs w:val="20"/>
    </w:rPr>
  </w:style>
  <w:style w:type="paragraph" w:styleId="BodyText">
    <w:name w:val="Body Text"/>
    <w:basedOn w:val="Normal"/>
    <w:link w:val="BodyTextChar"/>
    <w:rsid w:val="00FA6D2B"/>
    <w:pPr>
      <w:spacing w:after="220" w:line="220" w:lineRule="atLeast"/>
    </w:pPr>
  </w:style>
  <w:style w:type="character" w:customStyle="1" w:styleId="BodyTextChar">
    <w:name w:val="Body Text Char"/>
    <w:basedOn w:val="DefaultParagraphFont"/>
    <w:link w:val="BodyText"/>
    <w:rsid w:val="00FA6D2B"/>
    <w:rPr>
      <w:rFonts w:ascii="Arial" w:eastAsia="Times New Roman" w:hAnsi="Arial" w:cs="Times New Roman"/>
      <w:spacing w:val="-5"/>
      <w:sz w:val="20"/>
      <w:szCs w:val="20"/>
    </w:rPr>
  </w:style>
  <w:style w:type="paragraph" w:customStyle="1" w:styleId="CcList">
    <w:name w:val="Cc List"/>
    <w:basedOn w:val="Normal"/>
    <w:rsid w:val="00FA6D2B"/>
    <w:pPr>
      <w:keepLines/>
      <w:spacing w:line="220" w:lineRule="atLeast"/>
      <w:ind w:left="360" w:hanging="360"/>
    </w:pPr>
  </w:style>
  <w:style w:type="paragraph" w:styleId="Closing">
    <w:name w:val="Closing"/>
    <w:basedOn w:val="Normal"/>
    <w:next w:val="Signature"/>
    <w:link w:val="ClosingChar"/>
    <w:rsid w:val="00FA6D2B"/>
    <w:pPr>
      <w:keepNext/>
      <w:spacing w:after="60" w:line="220" w:lineRule="atLeast"/>
    </w:pPr>
  </w:style>
  <w:style w:type="character" w:customStyle="1" w:styleId="ClosingChar">
    <w:name w:val="Closing Char"/>
    <w:basedOn w:val="DefaultParagraphFont"/>
    <w:link w:val="Closing"/>
    <w:rsid w:val="00FA6D2B"/>
    <w:rPr>
      <w:rFonts w:ascii="Arial" w:eastAsia="Times New Roman" w:hAnsi="Arial" w:cs="Times New Roman"/>
      <w:spacing w:val="-5"/>
      <w:sz w:val="20"/>
      <w:szCs w:val="20"/>
    </w:rPr>
  </w:style>
  <w:style w:type="paragraph" w:styleId="Date">
    <w:name w:val="Date"/>
    <w:basedOn w:val="Normal"/>
    <w:next w:val="InsideAddressName"/>
    <w:link w:val="DateChar"/>
    <w:rsid w:val="00FA6D2B"/>
    <w:pPr>
      <w:spacing w:after="220" w:line="220" w:lineRule="atLeast"/>
    </w:pPr>
  </w:style>
  <w:style w:type="character" w:customStyle="1" w:styleId="DateChar">
    <w:name w:val="Date Char"/>
    <w:basedOn w:val="DefaultParagraphFont"/>
    <w:link w:val="Date"/>
    <w:rsid w:val="00FA6D2B"/>
    <w:rPr>
      <w:rFonts w:ascii="Arial" w:eastAsia="Times New Roman" w:hAnsi="Arial" w:cs="Times New Roman"/>
      <w:spacing w:val="-5"/>
      <w:sz w:val="20"/>
      <w:szCs w:val="20"/>
    </w:rPr>
  </w:style>
  <w:style w:type="paragraph" w:customStyle="1" w:styleId="Enclosure">
    <w:name w:val="Enclosure"/>
    <w:basedOn w:val="Normal"/>
    <w:next w:val="CcList"/>
    <w:rsid w:val="00FA6D2B"/>
    <w:pPr>
      <w:keepNext/>
      <w:keepLines/>
      <w:spacing w:after="220" w:line="220" w:lineRule="atLeast"/>
    </w:pPr>
  </w:style>
  <w:style w:type="paragraph" w:customStyle="1" w:styleId="InsideAddress">
    <w:name w:val="Inside Address"/>
    <w:basedOn w:val="Normal"/>
    <w:rsid w:val="00FA6D2B"/>
    <w:pPr>
      <w:spacing w:line="220" w:lineRule="atLeast"/>
    </w:pPr>
  </w:style>
  <w:style w:type="paragraph" w:customStyle="1" w:styleId="InsideAddressName">
    <w:name w:val="Inside Address Name"/>
    <w:basedOn w:val="InsideAddress"/>
    <w:next w:val="InsideAddress"/>
    <w:rsid w:val="00FA6D2B"/>
    <w:pPr>
      <w:spacing w:before="220"/>
    </w:pPr>
  </w:style>
  <w:style w:type="paragraph" w:styleId="Header">
    <w:name w:val="header"/>
    <w:basedOn w:val="Normal"/>
    <w:link w:val="HeaderChar"/>
    <w:rsid w:val="00FA6D2B"/>
    <w:pPr>
      <w:tabs>
        <w:tab w:val="center" w:pos="4320"/>
        <w:tab w:val="right" w:pos="8640"/>
      </w:tabs>
    </w:pPr>
  </w:style>
  <w:style w:type="character" w:customStyle="1" w:styleId="HeaderChar">
    <w:name w:val="Header Char"/>
    <w:basedOn w:val="DefaultParagraphFont"/>
    <w:link w:val="Header"/>
    <w:rsid w:val="00FA6D2B"/>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FA6D2B"/>
    <w:pPr>
      <w:ind w:left="4320"/>
    </w:pPr>
  </w:style>
  <w:style w:type="character" w:customStyle="1" w:styleId="SignatureChar">
    <w:name w:val="Signature Char"/>
    <w:basedOn w:val="DefaultParagraphFont"/>
    <w:link w:val="Signature"/>
    <w:uiPriority w:val="99"/>
    <w:semiHidden/>
    <w:rsid w:val="00FA6D2B"/>
    <w:rPr>
      <w:rFonts w:ascii="Arial" w:eastAsia="Times New Roman" w:hAnsi="Arial" w:cs="Times New Roman"/>
      <w:spacing w:val="-5"/>
      <w:sz w:val="20"/>
      <w:szCs w:val="20"/>
    </w:rPr>
  </w:style>
  <w:style w:type="paragraph" w:styleId="Footer">
    <w:name w:val="footer"/>
    <w:basedOn w:val="Normal"/>
    <w:link w:val="FooterChar"/>
    <w:uiPriority w:val="99"/>
    <w:unhideWhenUsed/>
    <w:rsid w:val="00FA6D2B"/>
    <w:pPr>
      <w:tabs>
        <w:tab w:val="center" w:pos="4680"/>
        <w:tab w:val="right" w:pos="9360"/>
      </w:tabs>
    </w:pPr>
  </w:style>
  <w:style w:type="character" w:customStyle="1" w:styleId="FooterChar">
    <w:name w:val="Footer Char"/>
    <w:basedOn w:val="DefaultParagraphFont"/>
    <w:link w:val="Footer"/>
    <w:uiPriority w:val="99"/>
    <w:rsid w:val="00FA6D2B"/>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edwards</dc:creator>
  <cp:keywords/>
  <dc:description/>
  <cp:lastModifiedBy>toby edwards</cp:lastModifiedBy>
  <cp:revision>3</cp:revision>
  <cp:lastPrinted>2022-04-19T16:06:00Z</cp:lastPrinted>
  <dcterms:created xsi:type="dcterms:W3CDTF">2022-04-19T15:49:00Z</dcterms:created>
  <dcterms:modified xsi:type="dcterms:W3CDTF">2022-04-19T16:06:00Z</dcterms:modified>
</cp:coreProperties>
</file>